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E0B99" w14:textId="77777777" w:rsidR="00581FB3" w:rsidRPr="005613D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z w:val="24"/>
        </w:rPr>
      </w:pPr>
      <w:r w:rsidRPr="00581FB3">
        <w:rPr>
          <w:rFonts w:ascii="Calibri" w:eastAsia="Times New Roman" w:hAnsi="Calibri" w:cs="Times New Roman"/>
          <w:b/>
          <w:color w:val="2E74B5"/>
          <w:spacing w:val="-1"/>
          <w:sz w:val="24"/>
        </w:rPr>
        <w:t>Lista</w:t>
      </w:r>
      <w:r w:rsidRPr="00581FB3">
        <w:rPr>
          <w:rFonts w:ascii="Calibri" w:eastAsia="Times New Roman" w:hAnsi="Calibri" w:cs="Times New Roman"/>
          <w:b/>
          <w:color w:val="2E74B5"/>
          <w:spacing w:val="1"/>
          <w:sz w:val="24"/>
        </w:rPr>
        <w:t xml:space="preserve"> </w:t>
      </w:r>
      <w:r w:rsidRPr="00581FB3">
        <w:rPr>
          <w:rFonts w:ascii="Calibri" w:eastAsia="Times New Roman" w:hAnsi="Calibri" w:cs="Times New Roman"/>
          <w:b/>
          <w:color w:val="2E74B5"/>
          <w:sz w:val="24"/>
        </w:rPr>
        <w:t>domeniilor</w:t>
      </w:r>
      <w:r w:rsidRPr="00581FB3">
        <w:rPr>
          <w:rFonts w:ascii="Calibri" w:eastAsia="Times New Roman" w:hAnsi="Calibri" w:cs="Times New Roman"/>
          <w:b/>
          <w:color w:val="2E74B5"/>
          <w:spacing w:val="1"/>
          <w:sz w:val="24"/>
        </w:rPr>
        <w:t xml:space="preserve"> </w:t>
      </w:r>
      <w:r w:rsidRPr="00581FB3">
        <w:rPr>
          <w:rFonts w:ascii="Calibri" w:eastAsia="Times New Roman" w:hAnsi="Calibri" w:cs="Times New Roman"/>
          <w:b/>
          <w:color w:val="2E74B5"/>
          <w:spacing w:val="-2"/>
          <w:sz w:val="24"/>
        </w:rPr>
        <w:t>de</w:t>
      </w:r>
      <w:r w:rsidRPr="00581FB3">
        <w:rPr>
          <w:rFonts w:ascii="Calibri" w:eastAsia="Times New Roman" w:hAnsi="Calibri" w:cs="Times New Roman"/>
          <w:b/>
          <w:color w:val="2E74B5"/>
          <w:sz w:val="24"/>
        </w:rPr>
        <w:t xml:space="preserve"> activitate</w:t>
      </w:r>
      <w:r w:rsidRPr="00581FB3">
        <w:rPr>
          <w:rFonts w:ascii="Calibri" w:eastAsia="Times New Roman" w:hAnsi="Calibri" w:cs="Times New Roman"/>
          <w:b/>
          <w:color w:val="2E74B5"/>
          <w:spacing w:val="-2"/>
          <w:sz w:val="24"/>
        </w:rPr>
        <w:t xml:space="preserve"> </w:t>
      </w:r>
      <w:r w:rsidRPr="00581FB3">
        <w:rPr>
          <w:rFonts w:ascii="Calibri" w:eastAsia="Times New Roman" w:hAnsi="Calibri" w:cs="Times New Roman"/>
          <w:b/>
          <w:color w:val="2E74B5"/>
          <w:sz w:val="24"/>
        </w:rPr>
        <w:t>eligibile</w:t>
      </w:r>
    </w:p>
    <w:p w14:paraId="3BB546F6" w14:textId="3D0CA4AC" w:rsidR="00581FB3" w:rsidRPr="005613D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4"/>
        </w:rPr>
      </w:pP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Conform </w:t>
      </w:r>
      <w:r w:rsidR="00F67B49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Decizia </w:t>
      </w: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Directorului Genereal ADR Nord Vest nr………… privind aprobarea măsurii de sprijin, constând în acordarea </w:t>
      </w:r>
      <w:r w:rsidR="00F67B49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unor ajutoare de minimis </w:t>
      </w:r>
      <w:r w:rsidRPr="005613D3">
        <w:rPr>
          <w:rFonts w:ascii="Calibri" w:eastAsia="Times New Roman" w:hAnsi="Calibri" w:cs="Times New Roman"/>
          <w:b/>
          <w:color w:val="2E74B5"/>
          <w:spacing w:val="-1"/>
          <w:sz w:val="24"/>
        </w:rPr>
        <w:t>în cadrul Programului Regional 2021-2027</w:t>
      </w:r>
      <w:r w:rsidR="00F67B49" w:rsidRPr="00F67B49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913C9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F67B49" w:rsidRPr="00F67B49">
        <w:rPr>
          <w:rFonts w:ascii="Calibri" w:eastAsia="Times New Roman" w:hAnsi="Calibri" w:cs="Times New Roman"/>
          <w:b/>
          <w:color w:val="2E74B5"/>
          <w:spacing w:val="-1"/>
          <w:sz w:val="24"/>
        </w:rPr>
        <w:t>denumită “ Sprijin pentru dezvoltarea unor centre de educație pentru elevi în domenii cu impact RIS3”</w:t>
      </w:r>
      <w:r w:rsidR="00635592">
        <w:rPr>
          <w:rFonts w:ascii="Calibri" w:eastAsia="Times New Roman" w:hAnsi="Calibri" w:cs="Times New Roman"/>
          <w:b/>
          <w:color w:val="2E74B5"/>
          <w:spacing w:val="-1"/>
          <w:sz w:val="24"/>
        </w:rPr>
        <w:t xml:space="preserve"> </w:t>
      </w:r>
    </w:p>
    <w:p w14:paraId="34702402" w14:textId="77777777" w:rsidR="00F67B49" w:rsidRDefault="00F67B49" w:rsidP="00F67B49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ar-SA"/>
        </w:rPr>
      </w:pPr>
    </w:p>
    <w:p w14:paraId="4D2235FF" w14:textId="77777777" w:rsidR="00F67B49" w:rsidRPr="00D278D6" w:rsidRDefault="00F67B49" w:rsidP="00F67B49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ar-SA"/>
        </w:rPr>
      </w:pPr>
      <w:r w:rsidRPr="00D278D6">
        <w:rPr>
          <w:rFonts w:ascii="Times New Roman" w:hAnsi="Times New Roman" w:cs="Times New Roman"/>
          <w:b/>
          <w:bCs/>
          <w:sz w:val="24"/>
          <w:szCs w:val="24"/>
          <w:lang w:val="ro-RO" w:eastAsia="ar-SA"/>
        </w:rPr>
        <w:t>Lista codurilor CAEN eligibile</w:t>
      </w:r>
      <w:r w:rsidRPr="00D278D6">
        <w:rPr>
          <w:rStyle w:val="FootnoteReference"/>
          <w:rFonts w:ascii="Times New Roman" w:hAnsi="Times New Roman" w:cs="Times New Roman"/>
          <w:b/>
          <w:bCs/>
          <w:sz w:val="24"/>
          <w:szCs w:val="24"/>
          <w:lang w:val="ro-RO" w:eastAsia="ar-SA"/>
        </w:rPr>
        <w:footnoteReference w:id="1"/>
      </w:r>
    </w:p>
    <w:p w14:paraId="347E463D" w14:textId="77777777" w:rsidR="00F67B49" w:rsidRPr="00D278D6" w:rsidRDefault="00F67B49" w:rsidP="00F67B49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ar-SA"/>
        </w:rPr>
      </w:pPr>
    </w:p>
    <w:tbl>
      <w:tblPr>
        <w:tblW w:w="9270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1958"/>
        <w:gridCol w:w="7298"/>
      </w:tblGrid>
      <w:tr w:rsidR="00F67B49" w:rsidRPr="00D278D6" w14:paraId="7D2324A4" w14:textId="77777777" w:rsidTr="00FD5B02">
        <w:trPr>
          <w:trHeight w:val="34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95A64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256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D8C10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2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85. ÎNVĂȚĂMÂNT</w:t>
            </w:r>
          </w:p>
        </w:tc>
      </w:tr>
      <w:tr w:rsidR="00F67B49" w:rsidRPr="00913C93" w14:paraId="7838487F" w14:textId="77777777" w:rsidTr="00FD5B02">
        <w:trPr>
          <w:trHeight w:val="34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2FCA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2CD4" w14:textId="77777777" w:rsidR="00F67B49" w:rsidRPr="00D278D6" w:rsidRDefault="00F67B49" w:rsidP="00FD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2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8552</w:t>
            </w:r>
          </w:p>
        </w:tc>
        <w:tc>
          <w:tcPr>
            <w:tcW w:w="7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8FB1" w14:textId="6CA657BC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2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în domeniul cultural (limbi străine, muzica, teatru, dans, arte plastice, si alte arte</w:t>
            </w:r>
            <w:r w:rsidR="00913C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F67B49" w:rsidRPr="00321C7D" w14:paraId="190C34B2" w14:textId="77777777" w:rsidTr="00FD5B02">
        <w:trPr>
          <w:trHeight w:val="34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301E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ABAA" w14:textId="77777777" w:rsidR="00F67B49" w:rsidRPr="00D278D6" w:rsidRDefault="00F67B49" w:rsidP="00FD5B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2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8559</w:t>
            </w:r>
          </w:p>
        </w:tc>
        <w:tc>
          <w:tcPr>
            <w:tcW w:w="7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7E83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278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forme de învățământ n.c.a.</w:t>
            </w:r>
          </w:p>
        </w:tc>
      </w:tr>
      <w:tr w:rsidR="00F67B49" w:rsidRPr="00D278D6" w14:paraId="403D8E4F" w14:textId="77777777" w:rsidTr="00FD5B02">
        <w:trPr>
          <w:trHeight w:val="34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31BA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A881" w14:textId="77777777" w:rsidR="00F67B49" w:rsidRPr="003A564D" w:rsidRDefault="00913C93" w:rsidP="00FD5B02">
            <w:pPr>
              <w:jc w:val="center"/>
              <w:rPr>
                <w:lang w:val="ro-RO"/>
              </w:rPr>
            </w:pPr>
            <w:hyperlink r:id="rId9" w:tooltip="Cod CAEN Învatamânt secundar general" w:history="1">
              <w:r w:rsidR="00F67B49" w:rsidRPr="00586D6E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 xml:space="preserve"> 8531 </w:t>
              </w:r>
            </w:hyperlink>
          </w:p>
        </w:tc>
        <w:tc>
          <w:tcPr>
            <w:tcW w:w="7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211F" w14:textId="77777777" w:rsidR="00F67B49" w:rsidRPr="00D278D6" w:rsidRDefault="00913C93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0" w:tooltip="Cod CAEN Învatamânt secundar general" w:history="1">
              <w:r w:rsidR="00F67B49" w:rsidRPr="00D278D6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Învățământ secundar general</w:t>
              </w:r>
            </w:hyperlink>
          </w:p>
        </w:tc>
      </w:tr>
      <w:tr w:rsidR="00F67B49" w:rsidRPr="00D278D6" w14:paraId="1A6184AB" w14:textId="77777777" w:rsidTr="00FD5B02">
        <w:trPr>
          <w:trHeight w:val="6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43B2" w14:textId="77777777" w:rsidR="00F67B49" w:rsidRPr="00D278D6" w:rsidRDefault="00F67B49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B2B7" w14:textId="77777777" w:rsidR="00F67B49" w:rsidRPr="003A564D" w:rsidRDefault="00913C93" w:rsidP="00FD5B02">
            <w:pPr>
              <w:jc w:val="center"/>
              <w:rPr>
                <w:lang w:val="ro-RO"/>
              </w:rPr>
            </w:pPr>
            <w:hyperlink r:id="rId11" w:tooltip="Cod CAEN Învatamânt secundar, tehnic sau profesional" w:history="1">
              <w:r w:rsidR="00F67B49" w:rsidRPr="00586D6E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 xml:space="preserve">8532 </w:t>
              </w:r>
            </w:hyperlink>
          </w:p>
        </w:tc>
        <w:tc>
          <w:tcPr>
            <w:tcW w:w="7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1961" w14:textId="77777777" w:rsidR="00F67B49" w:rsidRPr="00D278D6" w:rsidRDefault="00913C93" w:rsidP="00FD5B0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2" w:tooltip="Cod CAEN Învatamânt secundar, tehnic sau profesional" w:history="1">
              <w:r w:rsidR="00F67B49" w:rsidRPr="00D278D6">
                <w:rPr>
                  <w:rFonts w:ascii="Times New Roman" w:hAnsi="Times New Roman" w:cs="Times New Roman"/>
                  <w:sz w:val="24"/>
                  <w:szCs w:val="24"/>
                  <w:lang w:val="ro-RO"/>
                </w:rPr>
                <w:t>Învățământ secundar, tehnic sau profesional</w:t>
              </w:r>
            </w:hyperlink>
          </w:p>
        </w:tc>
      </w:tr>
    </w:tbl>
    <w:p w14:paraId="08EA1C27" w14:textId="77777777" w:rsidR="00F67B49" w:rsidRPr="00D278D6" w:rsidRDefault="00F67B49" w:rsidP="00F67B49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846AE21" w14:textId="77777777" w:rsidR="00581FB3" w:rsidRDefault="00581FB3" w:rsidP="00581FB3">
      <w:pPr>
        <w:widowControl w:val="0"/>
        <w:autoSpaceDE w:val="0"/>
        <w:autoSpaceDN w:val="0"/>
        <w:spacing w:after="0" w:line="340" w:lineRule="exact"/>
        <w:jc w:val="center"/>
        <w:rPr>
          <w:rFonts w:ascii="Calibri" w:eastAsia="Times New Roman" w:hAnsi="Calibri" w:cs="Times New Roman"/>
          <w:b/>
          <w:color w:val="2E74B5"/>
          <w:spacing w:val="-1"/>
          <w:sz w:val="28"/>
        </w:rPr>
      </w:pPr>
    </w:p>
    <w:sectPr w:rsidR="00581FB3" w:rsidSect="00714791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0ACC8" w14:textId="77777777" w:rsidR="00050779" w:rsidRDefault="00050779" w:rsidP="001D7F0B">
      <w:pPr>
        <w:spacing w:after="0" w:line="240" w:lineRule="auto"/>
      </w:pPr>
      <w:r>
        <w:separator/>
      </w:r>
    </w:p>
  </w:endnote>
  <w:endnote w:type="continuationSeparator" w:id="0">
    <w:p w14:paraId="757314E8" w14:textId="77777777" w:rsidR="00050779" w:rsidRDefault="00050779" w:rsidP="001D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B2D8" w14:textId="77777777" w:rsidR="00050779" w:rsidRDefault="00050779" w:rsidP="001D7F0B">
      <w:pPr>
        <w:spacing w:after="0" w:line="240" w:lineRule="auto"/>
      </w:pPr>
      <w:r>
        <w:separator/>
      </w:r>
    </w:p>
  </w:footnote>
  <w:footnote w:type="continuationSeparator" w:id="0">
    <w:p w14:paraId="55BE8B4F" w14:textId="77777777" w:rsidR="00050779" w:rsidRDefault="00050779" w:rsidP="001D7F0B">
      <w:pPr>
        <w:spacing w:after="0" w:line="240" w:lineRule="auto"/>
      </w:pPr>
      <w:r>
        <w:continuationSeparator/>
      </w:r>
    </w:p>
  </w:footnote>
  <w:footnote w:id="1">
    <w:p w14:paraId="24872831" w14:textId="77777777" w:rsidR="00F67B49" w:rsidRDefault="00F67B49" w:rsidP="00F67B49">
      <w:pPr>
        <w:pStyle w:val="FootnoteText"/>
        <w:jc w:val="both"/>
        <w:rPr>
          <w:rFonts w:ascii="Times New Roman" w:hAnsi="Times New Roman" w:cs="Times New Roman"/>
          <w:lang w:val="ro-RO"/>
        </w:rPr>
      </w:pPr>
      <w:r w:rsidRPr="002D4649">
        <w:rPr>
          <w:rStyle w:val="FootnoteReference"/>
          <w:rFonts w:ascii="Times New Roman" w:hAnsi="Times New Roman" w:cs="Times New Roman"/>
          <w:lang w:val="ro-RO"/>
        </w:rPr>
        <w:footnoteRef/>
      </w:r>
      <w:r w:rsidRPr="002D4649">
        <w:rPr>
          <w:rFonts w:ascii="Times New Roman" w:hAnsi="Times New Roman" w:cs="Times New Roman"/>
          <w:lang w:val="ro-RO"/>
        </w:rPr>
        <w:t xml:space="preserve"> Pentru beneficiarii de tip </w:t>
      </w:r>
      <w:r w:rsidRPr="0006453C">
        <w:rPr>
          <w:rFonts w:ascii="Times New Roman" w:hAnsi="Times New Roman" w:cs="Times New Roman"/>
          <w:lang w:val="ro-RO"/>
        </w:rPr>
        <w:t>întreprinderi</w:t>
      </w:r>
    </w:p>
    <w:p w14:paraId="57ADF6E8" w14:textId="6F6C7D3D" w:rsidR="00913C93" w:rsidRPr="002D4649" w:rsidRDefault="00913C93" w:rsidP="00F67B49">
      <w:pPr>
        <w:pStyle w:val="FootnoteText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Pentru beneficiarii tip ONG, se va prezenta asimiliarea acestor coduri CAEN la nivelul actelor constitutive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2E74B4"/>
      </w:tblBorders>
      <w:tblLook w:val="04A0" w:firstRow="1" w:lastRow="0" w:firstColumn="1" w:lastColumn="0" w:noHBand="0" w:noVBand="1"/>
    </w:tblPr>
    <w:tblGrid>
      <w:gridCol w:w="9576"/>
    </w:tblGrid>
    <w:tr w:rsidR="001D7F0B" w:rsidRPr="001D7F0B" w14:paraId="205EAC03" w14:textId="77777777" w:rsidTr="00A24F11">
      <w:tc>
        <w:tcPr>
          <w:tcW w:w="13183" w:type="dxa"/>
        </w:tcPr>
        <w:p w14:paraId="285001B8" w14:textId="5B5958DA" w:rsidR="001D7F0B" w:rsidRPr="001D7F0B" w:rsidRDefault="00913C93" w:rsidP="001D7F0B">
          <w:pPr>
            <w:tabs>
              <w:tab w:val="center" w:pos="4680"/>
              <w:tab w:val="right" w:pos="9360"/>
            </w:tabs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  <w:r>
            <w:rPr>
              <w:noProof/>
            </w:rPr>
            <w:drawing>
              <wp:inline distT="0" distB="0" distL="0" distR="0" wp14:anchorId="0DB28F18" wp14:editId="162854C7">
                <wp:extent cx="5731510" cy="622935"/>
                <wp:effectExtent l="0" t="0" r="2540" b="5715"/>
                <wp:docPr id="777095253" name="Picture 77709525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622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D7F0B" w:rsidRPr="001D7F0B" w14:paraId="5AC8D3CC" w14:textId="77777777" w:rsidTr="00A24F11">
      <w:tc>
        <w:tcPr>
          <w:tcW w:w="13183" w:type="dxa"/>
        </w:tcPr>
        <w:p w14:paraId="0ACC4D94" w14:textId="12FFB0AE" w:rsidR="00F67B49" w:rsidRPr="001D7F0B" w:rsidRDefault="00F67B49" w:rsidP="00B54DB3">
          <w:pPr>
            <w:tabs>
              <w:tab w:val="center" w:pos="4680"/>
              <w:tab w:val="right" w:pos="9360"/>
            </w:tabs>
            <w:spacing w:line="276" w:lineRule="auto"/>
            <w:rPr>
              <w:rFonts w:ascii="Calibri" w:eastAsia="Calibri" w:hAnsi="Calibri" w:cs="Times New Roman"/>
              <w:b/>
              <w:iCs/>
              <w:noProof/>
              <w:color w:val="2E74B5"/>
              <w:sz w:val="18"/>
              <w:lang w:val="ro-RO" w:eastAsia="sk-SK"/>
            </w:rPr>
          </w:pPr>
        </w:p>
      </w:tc>
    </w:tr>
  </w:tbl>
  <w:p w14:paraId="65721951" w14:textId="77777777" w:rsidR="001D7F0B" w:rsidRDefault="001D7F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F0B"/>
    <w:rsid w:val="00050779"/>
    <w:rsid w:val="001D7F0B"/>
    <w:rsid w:val="002906D3"/>
    <w:rsid w:val="005613D3"/>
    <w:rsid w:val="00581FB3"/>
    <w:rsid w:val="00596241"/>
    <w:rsid w:val="00635592"/>
    <w:rsid w:val="006C1AAD"/>
    <w:rsid w:val="00714791"/>
    <w:rsid w:val="00844BD1"/>
    <w:rsid w:val="00913C93"/>
    <w:rsid w:val="00B54DB3"/>
    <w:rsid w:val="00B7547E"/>
    <w:rsid w:val="00B829AD"/>
    <w:rsid w:val="00B858E7"/>
    <w:rsid w:val="00C55F27"/>
    <w:rsid w:val="00CD1A4A"/>
    <w:rsid w:val="00D8105A"/>
    <w:rsid w:val="00D9703F"/>
    <w:rsid w:val="00F022BB"/>
    <w:rsid w:val="00F67B49"/>
    <w:rsid w:val="00F92ED9"/>
    <w:rsid w:val="00FA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FF689"/>
  <w15:docId w15:val="{B5FA7E98-C0C1-4A10-97C1-E5ACDBE4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791"/>
  </w:style>
  <w:style w:type="paragraph" w:styleId="Heading1">
    <w:name w:val="heading 1"/>
    <w:basedOn w:val="Normal"/>
    <w:next w:val="Normal"/>
    <w:link w:val="Heading1Char"/>
    <w:uiPriority w:val="9"/>
    <w:qFormat/>
    <w:rsid w:val="00F67B49"/>
    <w:pPr>
      <w:keepNext/>
      <w:keepLines/>
      <w:spacing w:after="0" w:line="276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F0B"/>
  </w:style>
  <w:style w:type="paragraph" w:styleId="Footer">
    <w:name w:val="footer"/>
    <w:basedOn w:val="Normal"/>
    <w:link w:val="FooterChar"/>
    <w:uiPriority w:val="99"/>
    <w:unhideWhenUsed/>
    <w:rsid w:val="001D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0B"/>
  </w:style>
  <w:style w:type="table" w:styleId="TableGrid">
    <w:name w:val="Table Grid"/>
    <w:basedOn w:val="TableNormal"/>
    <w:uiPriority w:val="39"/>
    <w:rsid w:val="001D7F0B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B7547E"/>
    <w:pPr>
      <w:widowControl w:val="0"/>
      <w:autoSpaceDE w:val="0"/>
      <w:autoSpaceDN w:val="0"/>
      <w:spacing w:after="0" w:line="248" w:lineRule="exact"/>
      <w:ind w:left="107"/>
    </w:pPr>
    <w:rPr>
      <w:rFonts w:ascii="Calibri" w:eastAsia="Calibri" w:hAnsi="Calibri" w:cs="Calibri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F67B49"/>
    <w:rPr>
      <w:rFonts w:ascii="Times New Roman" w:eastAsia="Times New Roman" w:hAnsi="Times New Roman" w:cs="Times New Roman"/>
      <w:b/>
      <w:sz w:val="24"/>
      <w:szCs w:val="24"/>
      <w:lang w:eastAsia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qFormat/>
    <w:rsid w:val="00F67B49"/>
    <w:pPr>
      <w:spacing w:after="0" w:line="240" w:lineRule="auto"/>
    </w:pPr>
    <w:rPr>
      <w:rFonts w:ascii="Arial" w:eastAsia="Arial" w:hAnsi="Arial" w:cs="Arial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F67B49"/>
    <w:rPr>
      <w:rFonts w:ascii="Arial" w:eastAsia="Arial" w:hAnsi="Arial" w:cs="Arial"/>
      <w:sz w:val="20"/>
      <w:szCs w:val="20"/>
      <w:lang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link w:val="ftrefCaracterCaracterCaracter"/>
    <w:uiPriority w:val="99"/>
    <w:unhideWhenUsed/>
    <w:qFormat/>
    <w:rsid w:val="00F67B49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F67B49"/>
    <w:pPr>
      <w:spacing w:before="120" w:line="240" w:lineRule="exact"/>
    </w:pPr>
    <w:rPr>
      <w:vertAlign w:val="superscript"/>
    </w:rPr>
  </w:style>
  <w:style w:type="paragraph" w:styleId="Revision">
    <w:name w:val="Revision"/>
    <w:hidden/>
    <w:uiPriority w:val="99"/>
    <w:semiHidden/>
    <w:rsid w:val="00FA3DA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3D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3D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3D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D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D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coduricaen.ro/8532-%C3%AEnvatam%C3%A2nt-secundar-tehnic-sau-profesiona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duricaen.ro/8532-%C3%AEnvatam%C3%A2nt-secundar-tehnic-sau-profesiona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duricaen.ro/8531-%C3%AEnvatam%C3%A2nt-secundar-genera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coduricaen.ro/8531-%C3%AEnvatam%C3%A2nt-secundar-genera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ADA66-4F89-4DE4-9E0D-9A1FD4B1D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E77055-A330-4103-A367-FB1BA1F1782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5E4EB65-95C3-406B-B73D-3A0EEE11A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 Miclea</dc:creator>
  <cp:keywords/>
  <dc:description/>
  <cp:lastModifiedBy>Cristian Otgon</cp:lastModifiedBy>
  <cp:revision>6</cp:revision>
  <dcterms:created xsi:type="dcterms:W3CDTF">2022-12-06T13:53:00Z</dcterms:created>
  <dcterms:modified xsi:type="dcterms:W3CDTF">2023-05-31T13:10:00Z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